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D2B" w:rsidRPr="00350B14" w:rsidRDefault="00350B14" w:rsidP="00350B1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350B14">
        <w:rPr>
          <w:rFonts w:ascii="Times New Roman" w:hAnsi="Times New Roman" w:cs="Times New Roman"/>
          <w:b/>
          <w:sz w:val="28"/>
        </w:rPr>
        <w:t>Познавательное мероприятие</w:t>
      </w:r>
    </w:p>
    <w:p w:rsidR="00350B14" w:rsidRPr="00350B14" w:rsidRDefault="00350B14" w:rsidP="00350B1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350B14">
        <w:rPr>
          <w:rFonts w:ascii="Times New Roman" w:hAnsi="Times New Roman" w:cs="Times New Roman"/>
          <w:b/>
          <w:sz w:val="28"/>
        </w:rPr>
        <w:t>«Всемирный день театра»</w:t>
      </w:r>
    </w:p>
    <w:p w:rsidR="00350B14" w:rsidRDefault="00350B14" w:rsidP="00350B1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 w:rsidRPr="00350B14">
        <w:rPr>
          <w:rFonts w:ascii="Times New Roman" w:hAnsi="Times New Roman" w:cs="Times New Roman"/>
          <w:b/>
          <w:sz w:val="28"/>
        </w:rPr>
        <w:t>В рамках Всероссийского проекта «Культура для школьника»</w:t>
      </w:r>
    </w:p>
    <w:p w:rsidR="00350B14" w:rsidRDefault="00350B14" w:rsidP="00350B14">
      <w:pPr>
        <w:spacing w:after="0"/>
        <w:jc w:val="both"/>
        <w:rPr>
          <w:rFonts w:ascii="Times New Roman" w:hAnsi="Times New Roman" w:cs="Times New Roman"/>
          <w:i/>
          <w:sz w:val="28"/>
        </w:rPr>
      </w:pPr>
    </w:p>
    <w:p w:rsidR="00350B14" w:rsidRDefault="00350B14" w:rsidP="00350B14">
      <w:pPr>
        <w:spacing w:after="0"/>
        <w:jc w:val="both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>ОНК «Радуга» 13:00</w:t>
      </w:r>
    </w:p>
    <w:p w:rsidR="00350B14" w:rsidRDefault="00350B14" w:rsidP="00350B14">
      <w:pPr>
        <w:spacing w:after="0"/>
        <w:jc w:val="both"/>
        <w:rPr>
          <w:rFonts w:ascii="Times New Roman" w:hAnsi="Times New Roman" w:cs="Times New Roman"/>
          <w:i/>
          <w:sz w:val="28"/>
        </w:rPr>
      </w:pPr>
      <w:r>
        <w:rPr>
          <w:rFonts w:ascii="Times New Roman" w:hAnsi="Times New Roman" w:cs="Times New Roman"/>
          <w:i/>
          <w:sz w:val="28"/>
        </w:rPr>
        <w:t xml:space="preserve">Ведущая: </w:t>
      </w:r>
      <w:proofErr w:type="spellStart"/>
      <w:r>
        <w:rPr>
          <w:rFonts w:ascii="Times New Roman" w:hAnsi="Times New Roman" w:cs="Times New Roman"/>
          <w:i/>
          <w:sz w:val="28"/>
        </w:rPr>
        <w:t>Дрига</w:t>
      </w:r>
      <w:proofErr w:type="spellEnd"/>
      <w:r>
        <w:rPr>
          <w:rFonts w:ascii="Times New Roman" w:hAnsi="Times New Roman" w:cs="Times New Roman"/>
          <w:i/>
          <w:sz w:val="28"/>
        </w:rPr>
        <w:t xml:space="preserve"> В.Ю.</w:t>
      </w:r>
    </w:p>
    <w:p w:rsidR="00350B14" w:rsidRDefault="00350B14" w:rsidP="00350B14">
      <w:pPr>
        <w:spacing w:after="0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Текстовый отчет</w:t>
      </w:r>
    </w:p>
    <w:p w:rsidR="00350B14" w:rsidRPr="00623E11" w:rsidRDefault="00350B14" w:rsidP="00623E11">
      <w:pPr>
        <w:spacing w:after="0"/>
        <w:jc w:val="both"/>
        <w:rPr>
          <w:rFonts w:ascii="Times New Roman" w:hAnsi="Times New Roman" w:cs="Times New Roman"/>
          <w:b/>
          <w:sz w:val="40"/>
        </w:rPr>
      </w:pP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t xml:space="preserve">20 марта 2025 года в </w:t>
      </w:r>
      <w:r w:rsidR="00C03B39">
        <w:rPr>
          <w:sz w:val="28"/>
          <w:szCs w:val="21"/>
        </w:rPr>
        <w:t>Отделе</w:t>
      </w:r>
      <w:bookmarkStart w:id="0" w:name="_GoBack"/>
      <w:bookmarkEnd w:id="0"/>
      <w:r w:rsidR="00623E11">
        <w:rPr>
          <w:sz w:val="28"/>
          <w:szCs w:val="21"/>
        </w:rPr>
        <w:t xml:space="preserve"> народной культуры</w:t>
      </w:r>
      <w:r w:rsidRPr="00623E11">
        <w:rPr>
          <w:sz w:val="28"/>
          <w:szCs w:val="21"/>
        </w:rPr>
        <w:t xml:space="preserve"> "Радуга" прошло познавательное мероприятие, приуроченное к Всемирному дню т</w:t>
      </w:r>
      <w:r w:rsidR="00623E11">
        <w:rPr>
          <w:sz w:val="28"/>
          <w:szCs w:val="21"/>
        </w:rPr>
        <w:t xml:space="preserve">еатра. В этом празднике приняли </w:t>
      </w:r>
      <w:r w:rsidRPr="00623E11">
        <w:rPr>
          <w:sz w:val="28"/>
          <w:szCs w:val="21"/>
        </w:rPr>
        <w:t>уча</w:t>
      </w:r>
      <w:r w:rsidR="00623E11">
        <w:rPr>
          <w:sz w:val="28"/>
          <w:szCs w:val="21"/>
        </w:rPr>
        <w:t xml:space="preserve">щиеся </w:t>
      </w:r>
      <w:r w:rsidRPr="00623E11">
        <w:rPr>
          <w:sz w:val="28"/>
          <w:szCs w:val="21"/>
        </w:rPr>
        <w:t>7-х классов из МАОУ СОШ № 16</w:t>
      </w:r>
      <w:r w:rsidR="00623E11">
        <w:rPr>
          <w:sz w:val="28"/>
          <w:szCs w:val="21"/>
        </w:rPr>
        <w:t xml:space="preserve"> им. К.И. </w:t>
      </w:r>
      <w:proofErr w:type="spellStart"/>
      <w:r w:rsidR="00623E11">
        <w:rPr>
          <w:sz w:val="28"/>
          <w:szCs w:val="21"/>
        </w:rPr>
        <w:t>Недорубова</w:t>
      </w:r>
      <w:proofErr w:type="spellEnd"/>
      <w:r w:rsidRPr="00623E11">
        <w:rPr>
          <w:sz w:val="28"/>
          <w:szCs w:val="21"/>
        </w:rPr>
        <w:t>. Мероприятие было организовано в рамках Всероссийского культурно-образовательного проекта "Культура для школьников", направленного на углубление знаний о культуре и искусстве среди молодежи.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t>Ведущая мероприятия - культорганизатор, провела увлекательный экскурс в историю театра, который стал не только ключевой темой встреч, но и основой для дальнейшего обсуждения различных видов театра. Визуальным компонентом события стало слайд-шоу, которое позволило ребятам не только слушать, но и видеть, а значит, лучше понимать те аспекты театрального искусства, о которых речь шла в ходе презентации. Работы над подготовкой мероприятий позволили показать многогранный мир театра, углубляя понимание и интерес к этому искусству у подрастающего поколения.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t>В ходе мероприятия культорганизатор подробно рассказала о возникновении театра. Истоки театрального искусства уходят вглубь веков, в древние цивилизации Египта, Греции и Рима. В Древнем Египте театральные представления часто имели религиозный характер и проводились в честь богов. Греция, как известно, стала родиной трагедии и комедии. Здесь формировались основные законности театра, включая построение сюжета, характеры героев и драматургические приемы, что стало базой для европейского театра в последующие века.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t>Ведущая подчеркнула, что именно в Греции появились первые театры, такие как Театр Диониса, и именно здесь стали орг</w:t>
      </w:r>
      <w:r w:rsidR="00623E11">
        <w:rPr>
          <w:sz w:val="28"/>
          <w:szCs w:val="21"/>
        </w:rPr>
        <w:t>а</w:t>
      </w:r>
      <w:r w:rsidRPr="00623E11">
        <w:rPr>
          <w:sz w:val="28"/>
          <w:szCs w:val="21"/>
        </w:rPr>
        <w:t>низовываться театральные фестивали, где представления собирали огромное количество зрителей. Этот культурный феномен было невозможно не отметить, особенно в контексте формы театрального воплощения, ведь здесь зарождались идеи о том, что театр - это не только развлечение, но и способ формирования мировоззрения и критического мышления у людей.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lastRenderedPageBreak/>
        <w:t>С каждым столетием театральное искусство претерпевало изменения. В Средние века театральные представления часто носили религиозный характер и проводились монахами, однако с развитием торговли и городов в эпоху Возрождения театр стал более светским. Появление таких выдающихся драматургов, как Шекспир, дало импульс для развития лицедея и шекспировской драмы, которая востребована и по сей день.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t xml:space="preserve">Недавние столетия принесли множество новых течений и стилей в театр. От реализма до абсурда, каждый из этих направлений борется за зрителя и его восприятие. В России, например, тоже наблюдается богатство театральных форм — от традиционного русского театра </w:t>
      </w:r>
      <w:proofErr w:type="gramStart"/>
      <w:r w:rsidRPr="00623E11">
        <w:rPr>
          <w:sz w:val="28"/>
          <w:szCs w:val="21"/>
        </w:rPr>
        <w:t>до</w:t>
      </w:r>
      <w:proofErr w:type="gramEnd"/>
      <w:r w:rsidRPr="00623E11">
        <w:rPr>
          <w:sz w:val="28"/>
          <w:szCs w:val="21"/>
        </w:rPr>
        <w:t xml:space="preserve"> современного экспериментального.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t>Таким образом, ведение увлекательной информации о театре позволило ребятам не только почувствовать его историческую значимость, но и понять, как менялась сама идея театра на протяжении веков.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t>После глубокого погружения в историю театра культорганизатор перешла к обсуждению его видов. Она отметила, что разнообразие театрального искусства позволяет каждому найти что-то близкое именно ему. Школьникам были представлены следующие основные разновидности театра: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t>Театр драмы, где главной задачей является раскрытие человеческих эмоций и переживаний. В таких постановках уделяется особое внимание тексту и диалогам персонажей, что делает переживания героев более яркими и ощутимыми.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t>Мюзиклы — еще один менее серьезный, но не менее интересный вид театра, который активно использует музыку и песни для передачи сюжета и эмоций. В ходе обсуждения школьников особенно заинтересовали примеры известных мюзиклов, таких как "Король Лев" и "Призрак оперы", которые стали не только знаковыми событиями в театральной жизни, но и повернули развитие этого жанра на новый уровень.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t>Театр кукол также получил внимание аудитории. Эта форма театра имеет свои корни в народных традициях и может использоваться как для детей, так и для взрослых. Важно отметить, что кукольные представления часто несут в себе культурные и образовательные аспекты, помогая формировать у детей не только любовь к искусству, но и понимание его ценности.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t>Классический театр и современный театр танца — дальнейшие виды, которые должны быть также упомянуты. Первый активно использует мясо драматургии, тогда как второй фокусируется на движении и теле как выразительных средствах. Каждое из этих направлений обогащает театральный мир, позволяя ему адаптироваться под требования времени и потребности зрителя.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lastRenderedPageBreak/>
        <w:t>Однако даже среди множества видов театра существуют стили, которые объединяют их. Такие формы, как театр на субкультурах, уличный театр или театры-монологи, заимствующие элементы различных направлений, обучают зрителей мыслить критически и углубленно.</w:t>
      </w:r>
    </w:p>
    <w:p w:rsidR="00350B14" w:rsidRPr="00623E11" w:rsidRDefault="00350B14" w:rsidP="00623E11">
      <w:pPr>
        <w:pStyle w:val="a3"/>
        <w:spacing w:before="0" w:beforeAutospacing="0" w:after="240" w:afterAutospacing="0"/>
        <w:jc w:val="both"/>
        <w:rPr>
          <w:sz w:val="28"/>
          <w:szCs w:val="21"/>
        </w:rPr>
      </w:pPr>
      <w:r w:rsidRPr="00623E11">
        <w:rPr>
          <w:sz w:val="28"/>
          <w:szCs w:val="21"/>
        </w:rPr>
        <w:t>В ходе мероприятия школьники активно участвовали в дискуссии, делились своими предположениями и размышлениями о театре. Многие из них отметили, что у них возникло желание посетить театры, опробовать себя в актерском мастерстве или стать частью театральной труппы. Эта активность создала атмосферу обсуждения, что является показателем успешного проведения подобной встречи.</w:t>
      </w:r>
    </w:p>
    <w:p w:rsidR="00350B14" w:rsidRDefault="00350B14" w:rsidP="00623E11">
      <w:pPr>
        <w:spacing w:after="0"/>
        <w:jc w:val="both"/>
        <w:rPr>
          <w:rFonts w:ascii="Times New Roman" w:hAnsi="Times New Roman" w:cs="Times New Roman"/>
          <w:sz w:val="28"/>
          <w:szCs w:val="21"/>
          <w:shd w:val="clear" w:color="auto" w:fill="FFFFFF"/>
        </w:rPr>
      </w:pPr>
      <w:r w:rsidRPr="00623E11">
        <w:rPr>
          <w:rFonts w:ascii="Times New Roman" w:hAnsi="Times New Roman" w:cs="Times New Roman"/>
          <w:sz w:val="28"/>
          <w:szCs w:val="21"/>
          <w:shd w:val="clear" w:color="auto" w:fill="FFFFFF"/>
        </w:rPr>
        <w:t>Необходимо помнить, что театр — это не просто развлечение; это возможность инициировать диалог, способствовать смене взглядов и пониманию других культур. Именно поэтому подобные мероприятия, такие как "Всемирный день театра", становятся важными шагами в формировании культурного сознания и понимания искусства у молодого поколения.</w:t>
      </w:r>
    </w:p>
    <w:p w:rsidR="00DA02C9" w:rsidRDefault="00DA02C9" w:rsidP="00623E11">
      <w:pPr>
        <w:spacing w:after="0"/>
        <w:jc w:val="both"/>
        <w:rPr>
          <w:rFonts w:ascii="Times New Roman" w:hAnsi="Times New Roman" w:cs="Times New Roman"/>
          <w:sz w:val="28"/>
          <w:szCs w:val="21"/>
          <w:shd w:val="clear" w:color="auto" w:fill="FFFFFF"/>
        </w:rPr>
      </w:pPr>
    </w:p>
    <w:p w:rsidR="00DA02C9" w:rsidRDefault="00C03B39" w:rsidP="00623E11">
      <w:pPr>
        <w:spacing w:after="0"/>
        <w:jc w:val="both"/>
        <w:rPr>
          <w:rFonts w:ascii="Times New Roman" w:hAnsi="Times New Roman" w:cs="Times New Roman"/>
          <w:sz w:val="40"/>
          <w:u w:val="double"/>
        </w:rPr>
      </w:pPr>
      <w:r>
        <w:rPr>
          <w:rFonts w:ascii="Times New Roman" w:hAnsi="Times New Roman" w:cs="Times New Roman"/>
          <w:sz w:val="28"/>
          <w:szCs w:val="21"/>
          <w:shd w:val="clear" w:color="auto" w:fill="FFFFFF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350.25pt">
            <v:imagedata r:id="rId5" o:title="!!!!!!!!!!!!"/>
          </v:shape>
        </w:pict>
      </w:r>
    </w:p>
    <w:p w:rsidR="00DA02C9" w:rsidRDefault="00DA02C9" w:rsidP="00DA02C9">
      <w:pPr>
        <w:rPr>
          <w:rFonts w:ascii="Times New Roman" w:hAnsi="Times New Roman" w:cs="Times New Roman"/>
          <w:sz w:val="40"/>
        </w:rPr>
      </w:pPr>
    </w:p>
    <w:p w:rsidR="00DA02C9" w:rsidRDefault="00DA02C9" w:rsidP="00DA02C9">
      <w:pPr>
        <w:rPr>
          <w:rFonts w:ascii="Times New Roman" w:hAnsi="Times New Roman" w:cs="Times New Roman"/>
          <w:sz w:val="40"/>
        </w:rPr>
      </w:pPr>
    </w:p>
    <w:p w:rsidR="00DA02C9" w:rsidRPr="00DA02C9" w:rsidRDefault="00C03B39" w:rsidP="00DA02C9">
      <w:pPr>
        <w:rPr>
          <w:rFonts w:ascii="Times New Roman" w:hAnsi="Times New Roman" w:cs="Times New Roman"/>
          <w:sz w:val="40"/>
        </w:rPr>
      </w:pPr>
      <w:r>
        <w:rPr>
          <w:rFonts w:ascii="Times New Roman" w:hAnsi="Times New Roman" w:cs="Times New Roman"/>
          <w:sz w:val="40"/>
        </w:rPr>
        <w:lastRenderedPageBreak/>
        <w:pict>
          <v:shape id="_x0000_i1026" type="#_x0000_t75" style="width:467.25pt;height:350.25pt">
            <v:imagedata r:id="rId6" o:title="дети"/>
          </v:shape>
        </w:pict>
      </w:r>
    </w:p>
    <w:sectPr w:rsidR="00DA02C9" w:rsidRPr="00DA02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B29"/>
    <w:rsid w:val="00350B14"/>
    <w:rsid w:val="00623E11"/>
    <w:rsid w:val="008C0D2B"/>
    <w:rsid w:val="00C03B39"/>
    <w:rsid w:val="00D11B29"/>
    <w:rsid w:val="00DA0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50B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50B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7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0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822</Words>
  <Characters>4690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KDC</dc:creator>
  <cp:keywords/>
  <dc:description/>
  <cp:lastModifiedBy>KDC</cp:lastModifiedBy>
  <cp:revision>3</cp:revision>
  <dcterms:created xsi:type="dcterms:W3CDTF">2025-03-20T07:25:00Z</dcterms:created>
  <dcterms:modified xsi:type="dcterms:W3CDTF">2025-03-20T07:59:00Z</dcterms:modified>
</cp:coreProperties>
</file>