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A1" w:rsidRDefault="005F1DA1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5F1DA1" w:rsidRDefault="005F1DA1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5F1DA1" w:rsidRPr="005F1DA1" w:rsidRDefault="005F1DA1" w:rsidP="005F1DA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F1D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Александр Невский – имя России</w:t>
      </w:r>
    </w:p>
    <w:p w:rsidR="00DA6D61" w:rsidRDefault="005F1DA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мая для КЛО «КЛИО» лектор (экскурсовод) отдела традиционных народных культур </w:t>
      </w:r>
      <w:proofErr w:type="spellStart"/>
      <w:r w:rsidRPr="005F1DA1">
        <w:rPr>
          <w:rFonts w:ascii="Times New Roman" w:hAnsi="Times New Roman" w:cs="Times New Roman"/>
          <w:sz w:val="28"/>
          <w:szCs w:val="28"/>
          <w:shd w:val="clear" w:color="auto" w:fill="FFFFFF"/>
        </w:rPr>
        <w:t>Степнянского</w:t>
      </w:r>
      <w:proofErr w:type="spellEnd"/>
      <w:r w:rsidRPr="005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музея </w:t>
      </w:r>
      <w:proofErr w:type="spellStart"/>
      <w:r w:rsidRPr="005F1DA1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Шляхова</w:t>
      </w:r>
      <w:proofErr w:type="spellEnd"/>
      <w:r w:rsidRPr="005F1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Т.А. провела литературно – музыкальную композицию, «Александр Невский – Имя России», к 800-летию со дня рождения великого полководца А. Невского.</w:t>
      </w:r>
      <w:r w:rsidRPr="005F1DA1">
        <w:rPr>
          <w:rFonts w:ascii="Times New Roman" w:hAnsi="Times New Roman" w:cs="Times New Roman"/>
          <w:sz w:val="28"/>
          <w:szCs w:val="28"/>
        </w:rPr>
        <w:br/>
      </w:r>
      <w:r w:rsidRPr="005F1DA1">
        <w:rPr>
          <w:rFonts w:ascii="Times New Roman" w:hAnsi="Times New Roman" w:cs="Times New Roman"/>
          <w:sz w:val="28"/>
          <w:szCs w:val="28"/>
        </w:rPr>
        <w:br/>
      </w:r>
      <w:r w:rsidRPr="005F1DA1">
        <w:rPr>
          <w:rFonts w:ascii="Times New Roman" w:hAnsi="Times New Roman" w:cs="Times New Roman"/>
          <w:sz w:val="28"/>
          <w:szCs w:val="28"/>
          <w:shd w:val="clear" w:color="auto" w:fill="FFFFFF"/>
        </w:rPr>
        <w:t>Святая Русь всегда славилась своими героями и богатырями. Ими становились, как прославленные полководцы и князья, так и простые люди. Многие удивляются силе русского духа, особенно когда людьми движет вовсе не желание прославиться, а просто желание послужить своей стране, быть нужным своей Родине в её горькие моменты.</w:t>
      </w:r>
      <w:r w:rsidRPr="005F1DA1">
        <w:rPr>
          <w:rFonts w:ascii="Times New Roman" w:hAnsi="Times New Roman" w:cs="Times New Roman"/>
          <w:sz w:val="28"/>
          <w:szCs w:val="28"/>
        </w:rPr>
        <w:br/>
      </w:r>
      <w:r w:rsidRPr="005F1DA1">
        <w:rPr>
          <w:rFonts w:ascii="Times New Roman" w:hAnsi="Times New Roman" w:cs="Times New Roman"/>
          <w:sz w:val="28"/>
          <w:szCs w:val="28"/>
        </w:rPr>
        <w:br/>
      </w:r>
      <w:r w:rsidRPr="005F1DA1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отправились в виртуальное путешествие во времена древней Руси. Узнали о жизни и ратных подвигах великого князя Александра Невского и о его роли в истории России. В ходе мероприятия было продемонстрировано видео «Благоверный князь Александр Невский». </w:t>
      </w:r>
    </w:p>
    <w:p w:rsidR="005F1DA1" w:rsidRPr="005F1DA1" w:rsidRDefault="005F1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3802" cy="3309261"/>
            <wp:effectExtent l="19050" t="0" r="5798" b="0"/>
            <wp:docPr id="1" name="Рисунок 1" descr="C:\Users\Мария\Downloads\mbuk_kdc_23_188016018_481945453046152_39202669603818843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mbuk_kdc_23_188016018_481945453046152_3920266960381884389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914" cy="331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DA1" w:rsidRPr="005F1DA1" w:rsidSect="00DA6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5F1DA1"/>
    <w:rsid w:val="005F1DA1"/>
    <w:rsid w:val="00DA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2021-05-21T10:08:00Z</dcterms:created>
  <dcterms:modified xsi:type="dcterms:W3CDTF">2021-05-21T10:16:00Z</dcterms:modified>
</cp:coreProperties>
</file>